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17" w:tblpY="111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  <w:vAlign w:val="center"/>
          </w:tcPr>
          <w:p>
            <w:pPr>
              <w:ind w:left="-320" w:leftChars="-100"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用字母表示数</w:t>
            </w: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义务教育教科书数学四年级下册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青岛</w:t>
            </w:r>
            <w:r>
              <w:rPr>
                <w:rFonts w:hint="eastAsia"/>
                <w:sz w:val="21"/>
                <w:szCs w:val="21"/>
              </w:rPr>
              <w:t>出版社出版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2015年1月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1.在具体情境中理解用字母表示数的意义，能根据具体情境用含有字母的式子表示数量和数量关系，感受用字母表示数的必要性、简洁性和一般性。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2.经历用含有字母的式子表达的抽象过程，发展符号意识，培</w:t>
            </w:r>
            <w:bookmarkStart w:id="2" w:name="_GoBack"/>
            <w:bookmarkEnd w:id="2"/>
            <w:r>
              <w:rPr>
                <w:rFonts w:hint="eastAsia" w:ascii="宋体" w:hAnsi="宋体"/>
                <w:bCs/>
                <w:sz w:val="24"/>
              </w:rPr>
              <w:t>养抽象概括和推理能力。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3.在学习过程中，感受数学与现实生活的联系，增强应用和创新意识，渗透节能减排、绿色低碳的环保教育。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4.了解用字母表示数的发展过程，感悟数学思想和数学文化，体会数学学科的发展特点和数学家的贡献。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【学习任务一】</w:t>
            </w:r>
            <w:r>
              <w:rPr>
                <w:rFonts w:hint="eastAsia"/>
                <w:sz w:val="24"/>
                <w:szCs w:val="32"/>
              </w:rPr>
              <w:t>开动脑筋创造一个算式，简明地表示出任意时间的节水量。</w:t>
            </w:r>
          </w:p>
          <w:p>
            <w:pPr>
              <w:ind w:left="0" w:leftChars="0" w:firstLine="0" w:firstLineChars="0"/>
              <w:jc w:val="left"/>
            </w:pP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学习任务二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 w:val="24"/>
                <w:szCs w:val="32"/>
              </w:rPr>
              <w:t>节约用电前后的电费有怎样的关系？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344170</wp:posOffset>
                  </wp:positionV>
                  <wp:extent cx="1394460" cy="669290"/>
                  <wp:effectExtent l="0" t="0" r="15240" b="1651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【学习任务二】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观</w:t>
            </w:r>
            <w:r>
              <w:rPr>
                <w:rFonts w:hint="eastAsia"/>
                <w:sz w:val="24"/>
                <w:szCs w:val="32"/>
              </w:rPr>
              <w:t>察一下，这里的魔术盒会让数发生怎样的变化？你能用字母表示出其中的变化规律吗？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32"/>
              </w:rPr>
            </w:pP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</w:tbl>
    <w:p>
      <w:pPr>
        <w:pStyle w:val="5"/>
        <w:ind w:firstLine="0" w:firstLineChars="0"/>
      </w:pPr>
      <w:r>
        <w:rPr>
          <w:rFonts w:hint="eastAsia"/>
        </w:rPr>
        <w:t>学习任务单</w:t>
      </w:r>
    </w:p>
    <w:p>
      <w:pPr>
        <w:widowControl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320" w:right="1792" w:bottom="1440" w:left="1792" w:header="0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1335" cy="365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32545668"/>
                          </w:sdtPr>
                          <w:sdtContent>
                            <w:p>
                              <w:pPr>
                                <w:pStyle w:val="3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75pt;width:41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v0aUrSAAAAAwEAAA8AAAAAAAAAAQAgAAAAIgAAAGRycy9kb3ducmV2LnhtbFBL&#10;AQIUABQAAAAIAIdO4kD8dUFn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32545668"/>
                    </w:sdtPr>
                    <w:sdtContent>
                      <w:p>
                        <w:pPr>
                          <w:pStyle w:val="3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mM5ODg3MjQxOGE3ODAxMDgwYmM4MTFhMmNlZTAifQ=="/>
  </w:docVars>
  <w:rsids>
    <w:rsidRoot w:val="3509602B"/>
    <w:rsid w:val="1A9E4FC2"/>
    <w:rsid w:val="2A4B7C53"/>
    <w:rsid w:val="3509602B"/>
    <w:rsid w:val="3907282B"/>
    <w:rsid w:val="3E1D434B"/>
    <w:rsid w:val="4DEF7A22"/>
    <w:rsid w:val="53F046E7"/>
    <w:rsid w:val="60B92304"/>
    <w:rsid w:val="67997C61"/>
    <w:rsid w:val="6FD52425"/>
    <w:rsid w:val="7DC4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416</Characters>
  <Lines>0</Lines>
  <Paragraphs>0</Paragraphs>
  <TotalTime>2</TotalTime>
  <ScaleCrop>false</ScaleCrop>
  <LinksUpToDate>false</LinksUpToDate>
  <CharactersWithSpaces>422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2022-06-26T08:37:00Z</dcterms:created>
  <dc:creator>Administrator</dc:creator>
  <cp:lastModifiedBy>李敏</cp:lastModifiedBy>
  <dcterms:modified xsi:type="dcterms:W3CDTF">2022-07-11T12:31:47Z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106AB75F057249EDADEA38960A7D61B9</vt:lpwstr>
  </property>
</Properties>
</file>